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57A29" w14:textId="77777777" w:rsidR="006743C5" w:rsidRPr="006743C5" w:rsidRDefault="006743C5" w:rsidP="006743C5">
      <w:pPr>
        <w:spacing w:line="276" w:lineRule="auto"/>
        <w:jc w:val="both"/>
        <w:rPr>
          <w:rFonts w:ascii="Optima" w:hAnsi="Optima"/>
          <w:b/>
          <w:bCs/>
          <w:sz w:val="28"/>
          <w:szCs w:val="28"/>
        </w:rPr>
      </w:pPr>
      <w:r w:rsidRPr="006743C5">
        <w:rPr>
          <w:rFonts w:ascii="Optima" w:hAnsi="Optima"/>
          <w:b/>
          <w:bCs/>
          <w:sz w:val="28"/>
          <w:szCs w:val="28"/>
        </w:rPr>
        <w:t xml:space="preserve">ARTIST STATEMENT </w:t>
      </w:r>
    </w:p>
    <w:p w14:paraId="262C353D" w14:textId="10DAD864" w:rsidR="006743C5" w:rsidRPr="006743C5" w:rsidRDefault="006743C5" w:rsidP="006743C5">
      <w:pPr>
        <w:spacing w:line="276" w:lineRule="auto"/>
        <w:jc w:val="both"/>
        <w:rPr>
          <w:rFonts w:ascii="Optima" w:hAnsi="Optima"/>
          <w:sz w:val="28"/>
          <w:szCs w:val="28"/>
        </w:rPr>
      </w:pPr>
      <w:r w:rsidRPr="006743C5">
        <w:rPr>
          <w:rFonts w:ascii="Optima" w:hAnsi="Optima"/>
          <w:sz w:val="28"/>
          <w:szCs w:val="28"/>
        </w:rPr>
        <w:t xml:space="preserve">Ekow N. Ephrim </w:t>
      </w:r>
    </w:p>
    <w:p w14:paraId="12874EEC" w14:textId="77777777" w:rsidR="006743C5" w:rsidRDefault="006743C5" w:rsidP="006743C5">
      <w:pPr>
        <w:spacing w:line="276" w:lineRule="auto"/>
        <w:jc w:val="both"/>
        <w:rPr>
          <w:rFonts w:ascii="Optima" w:hAnsi="Optima"/>
          <w:sz w:val="28"/>
          <w:szCs w:val="28"/>
        </w:rPr>
      </w:pPr>
    </w:p>
    <w:p w14:paraId="0AD24A16" w14:textId="46729058" w:rsidR="006743C5" w:rsidRDefault="006743C5" w:rsidP="006743C5">
      <w:pPr>
        <w:spacing w:line="276" w:lineRule="auto"/>
        <w:jc w:val="both"/>
        <w:rPr>
          <w:rFonts w:ascii="Optima" w:hAnsi="Optima"/>
          <w:sz w:val="28"/>
          <w:szCs w:val="28"/>
        </w:rPr>
      </w:pPr>
      <w:r w:rsidRPr="006743C5">
        <w:rPr>
          <w:rFonts w:ascii="Optima" w:hAnsi="Optima"/>
          <w:sz w:val="28"/>
          <w:szCs w:val="28"/>
        </w:rPr>
        <w:t>Historically, graphic designers have been mediators rather than creators of the text, thus a seemingly indestructible notion of the need for clients. Challenging this paradigm, and toward my design philosophy, led me to ‘design for social impact’. In the absence of the client, what is the designer’s role</w:t>
      </w:r>
      <w:r w:rsidR="000C3E95">
        <w:rPr>
          <w:rFonts w:ascii="Optima" w:hAnsi="Optima"/>
          <w:sz w:val="28"/>
          <w:szCs w:val="28"/>
        </w:rPr>
        <w:t xml:space="preserve"> in society and </w:t>
      </w:r>
      <w:r w:rsidR="00677FF9">
        <w:rPr>
          <w:rFonts w:ascii="Optima" w:hAnsi="Optima"/>
          <w:sz w:val="28"/>
          <w:szCs w:val="28"/>
        </w:rPr>
        <w:t xml:space="preserve">their </w:t>
      </w:r>
      <w:r w:rsidR="00BE1626">
        <w:rPr>
          <w:rFonts w:ascii="Optima" w:hAnsi="Optima"/>
          <w:sz w:val="28"/>
          <w:szCs w:val="28"/>
        </w:rPr>
        <w:t xml:space="preserve">contribution to the </w:t>
      </w:r>
      <w:r w:rsidR="000C3E95">
        <w:rPr>
          <w:rFonts w:ascii="Optima" w:hAnsi="Optima"/>
          <w:sz w:val="28"/>
          <w:szCs w:val="28"/>
        </w:rPr>
        <w:t xml:space="preserve">design </w:t>
      </w:r>
      <w:r w:rsidR="004C2AFA">
        <w:rPr>
          <w:rFonts w:ascii="Optima" w:hAnsi="Optima"/>
          <w:sz w:val="28"/>
          <w:szCs w:val="28"/>
        </w:rPr>
        <w:t>discipline</w:t>
      </w:r>
      <w:r w:rsidRPr="006743C5">
        <w:rPr>
          <w:rFonts w:ascii="Optima" w:hAnsi="Optima"/>
          <w:sz w:val="28"/>
          <w:szCs w:val="28"/>
        </w:rPr>
        <w:t>? What place does self-initiated, non-client-driven design have in the life of a graphic designer? This</w:t>
      </w:r>
      <w:r w:rsidR="00717E0C">
        <w:rPr>
          <w:rFonts w:ascii="Optima" w:hAnsi="Optima"/>
          <w:sz w:val="28"/>
          <w:szCs w:val="28"/>
        </w:rPr>
        <w:t xml:space="preserve"> vacuum created in the absence of the client</w:t>
      </w:r>
      <w:r w:rsidR="007D53D4">
        <w:rPr>
          <w:rFonts w:ascii="Optima" w:hAnsi="Optima"/>
          <w:sz w:val="28"/>
          <w:szCs w:val="28"/>
        </w:rPr>
        <w:t xml:space="preserve"> is what</w:t>
      </w:r>
      <w:r w:rsidRPr="006743C5">
        <w:rPr>
          <w:rFonts w:ascii="Optima" w:hAnsi="Optima"/>
          <w:sz w:val="28"/>
          <w:szCs w:val="28"/>
        </w:rPr>
        <w:t xml:space="preserve"> I </w:t>
      </w:r>
      <w:r w:rsidR="006C00EF">
        <w:rPr>
          <w:rFonts w:ascii="Optima" w:hAnsi="Optima"/>
          <w:sz w:val="28"/>
          <w:szCs w:val="28"/>
        </w:rPr>
        <w:t>translate</w:t>
      </w:r>
      <w:r w:rsidR="00B240C2">
        <w:rPr>
          <w:rFonts w:ascii="Optima" w:hAnsi="Optima"/>
          <w:sz w:val="28"/>
          <w:szCs w:val="28"/>
        </w:rPr>
        <w:t xml:space="preserve"> </w:t>
      </w:r>
      <w:r w:rsidR="007D53D4">
        <w:rPr>
          <w:rFonts w:ascii="Optima" w:hAnsi="Optima"/>
          <w:sz w:val="28"/>
          <w:szCs w:val="28"/>
        </w:rPr>
        <w:t xml:space="preserve">as </w:t>
      </w:r>
      <w:r w:rsidRPr="006743C5">
        <w:rPr>
          <w:rFonts w:ascii="Optima" w:hAnsi="Optima"/>
          <w:i/>
          <w:iCs/>
          <w:sz w:val="28"/>
          <w:szCs w:val="28"/>
        </w:rPr>
        <w:t>‘The Space In-Between’</w:t>
      </w:r>
      <w:r w:rsidRPr="006743C5">
        <w:rPr>
          <w:rFonts w:ascii="Optima" w:hAnsi="Optima"/>
          <w:sz w:val="28"/>
          <w:szCs w:val="28"/>
        </w:rPr>
        <w:t xml:space="preserve">. </w:t>
      </w:r>
    </w:p>
    <w:p w14:paraId="46E81A5C" w14:textId="77777777" w:rsidR="006743C5" w:rsidRDefault="006743C5" w:rsidP="006743C5">
      <w:pPr>
        <w:spacing w:line="276" w:lineRule="auto"/>
        <w:jc w:val="both"/>
        <w:rPr>
          <w:rFonts w:ascii="Optima" w:hAnsi="Optima"/>
          <w:sz w:val="28"/>
          <w:szCs w:val="28"/>
        </w:rPr>
      </w:pPr>
    </w:p>
    <w:p w14:paraId="5419EBE2" w14:textId="77777777" w:rsidR="006743C5" w:rsidRDefault="006743C5" w:rsidP="006743C5">
      <w:pPr>
        <w:spacing w:line="276" w:lineRule="auto"/>
        <w:jc w:val="both"/>
        <w:rPr>
          <w:rFonts w:ascii="Optima" w:hAnsi="Optima"/>
          <w:sz w:val="28"/>
          <w:szCs w:val="28"/>
        </w:rPr>
      </w:pPr>
      <w:r w:rsidRPr="006743C5">
        <w:rPr>
          <w:rFonts w:ascii="Optima" w:hAnsi="Optima"/>
          <w:sz w:val="28"/>
          <w:szCs w:val="28"/>
        </w:rPr>
        <w:t xml:space="preserve">As a visual communicator, my utmost goal is to develop sensitivity towards my immediate environment to identify critical social issues and address them using graphic design. To me, the role of graphic design transcends visual communication problem-solving. I like to use graphic design to educate and propel social action. As a social provocateur, I focus on graphic design's ability to persuade, provoke, and impact. </w:t>
      </w:r>
    </w:p>
    <w:p w14:paraId="6C22F697" w14:textId="77777777" w:rsidR="006743C5" w:rsidRDefault="006743C5" w:rsidP="006743C5">
      <w:pPr>
        <w:spacing w:line="276" w:lineRule="auto"/>
        <w:jc w:val="both"/>
        <w:rPr>
          <w:rFonts w:ascii="Optima" w:hAnsi="Optima"/>
          <w:sz w:val="28"/>
          <w:szCs w:val="28"/>
        </w:rPr>
      </w:pPr>
    </w:p>
    <w:p w14:paraId="5316328B" w14:textId="77777777" w:rsidR="005A3E3A" w:rsidRDefault="006743C5" w:rsidP="006743C5">
      <w:pPr>
        <w:spacing w:line="276" w:lineRule="auto"/>
        <w:jc w:val="both"/>
        <w:rPr>
          <w:rFonts w:ascii="Optima" w:hAnsi="Optima"/>
          <w:sz w:val="28"/>
          <w:szCs w:val="28"/>
        </w:rPr>
      </w:pPr>
      <w:r w:rsidRPr="006743C5">
        <w:rPr>
          <w:rFonts w:ascii="Optima" w:hAnsi="Optima"/>
          <w:sz w:val="28"/>
          <w:szCs w:val="28"/>
        </w:rPr>
        <w:t xml:space="preserve">Through this lens, I interrogate institutional, economic, social, and political systems to define opportunities for critical courses and change. I rely on the power of visual storytelling, graphic simplicity, emotions, and connections to convey the message. For me, a very complex world has to be simplified and design is a way out of confusion. </w:t>
      </w:r>
    </w:p>
    <w:p w14:paraId="64AEFF55" w14:textId="77777777" w:rsidR="005A3E3A" w:rsidRDefault="005A3E3A" w:rsidP="006743C5">
      <w:pPr>
        <w:spacing w:line="276" w:lineRule="auto"/>
        <w:jc w:val="both"/>
        <w:rPr>
          <w:rFonts w:ascii="Optima" w:hAnsi="Optima"/>
          <w:sz w:val="28"/>
          <w:szCs w:val="28"/>
        </w:rPr>
      </w:pPr>
    </w:p>
    <w:p w14:paraId="64C7B789" w14:textId="42CD044C" w:rsidR="006743C5" w:rsidRPr="006743C5" w:rsidRDefault="006743C5" w:rsidP="006743C5">
      <w:pPr>
        <w:spacing w:line="276" w:lineRule="auto"/>
        <w:jc w:val="both"/>
        <w:rPr>
          <w:rFonts w:ascii="Optima" w:hAnsi="Optima"/>
          <w:sz w:val="28"/>
          <w:szCs w:val="28"/>
        </w:rPr>
      </w:pPr>
      <w:r w:rsidRPr="006743C5">
        <w:rPr>
          <w:rFonts w:ascii="Optima" w:hAnsi="Optima"/>
          <w:sz w:val="28"/>
          <w:szCs w:val="28"/>
        </w:rPr>
        <w:t xml:space="preserve">This exhibition, </w:t>
      </w:r>
      <w:r w:rsidR="005A3E3A" w:rsidRPr="005A3E3A">
        <w:rPr>
          <w:rFonts w:ascii="Optima" w:hAnsi="Optima"/>
          <w:i/>
          <w:iCs/>
          <w:sz w:val="28"/>
          <w:szCs w:val="28"/>
        </w:rPr>
        <w:t>‘</w:t>
      </w:r>
      <w:r w:rsidRPr="006743C5">
        <w:rPr>
          <w:rFonts w:ascii="Optima" w:hAnsi="Optima"/>
          <w:i/>
          <w:iCs/>
          <w:sz w:val="28"/>
          <w:szCs w:val="28"/>
        </w:rPr>
        <w:t>The Space In-between</w:t>
      </w:r>
      <w:r w:rsidR="005A3E3A" w:rsidRPr="005A3E3A">
        <w:rPr>
          <w:rFonts w:ascii="Optima" w:hAnsi="Optima"/>
          <w:i/>
          <w:iCs/>
          <w:sz w:val="28"/>
          <w:szCs w:val="28"/>
        </w:rPr>
        <w:t>’</w:t>
      </w:r>
      <w:r w:rsidRPr="006743C5">
        <w:rPr>
          <w:rFonts w:ascii="Optima" w:hAnsi="Optima"/>
          <w:sz w:val="28"/>
          <w:szCs w:val="28"/>
        </w:rPr>
        <w:t xml:space="preserve">, features my experimental work and part of MFA thesis project. </w:t>
      </w:r>
    </w:p>
    <w:p w14:paraId="099819EA" w14:textId="7A3F2DA9" w:rsidR="006743C5" w:rsidRDefault="006743C5" w:rsidP="006743C5">
      <w:pPr>
        <w:spacing w:line="276" w:lineRule="auto"/>
        <w:jc w:val="both"/>
        <w:rPr>
          <w:rFonts w:ascii="Optima" w:hAnsi="Optima"/>
          <w:sz w:val="28"/>
          <w:szCs w:val="28"/>
        </w:rPr>
      </w:pPr>
    </w:p>
    <w:p w14:paraId="09EDF9E2" w14:textId="77777777" w:rsidR="006743C5" w:rsidRPr="006743C5" w:rsidRDefault="006743C5" w:rsidP="006743C5">
      <w:pPr>
        <w:spacing w:line="276" w:lineRule="auto"/>
        <w:jc w:val="both"/>
        <w:rPr>
          <w:rFonts w:ascii="Optima" w:hAnsi="Optima"/>
          <w:sz w:val="28"/>
          <w:szCs w:val="28"/>
        </w:rPr>
      </w:pPr>
    </w:p>
    <w:sectPr w:rsidR="006743C5" w:rsidRPr="006743C5" w:rsidSect="007B6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C5"/>
    <w:rsid w:val="000C3E95"/>
    <w:rsid w:val="00176693"/>
    <w:rsid w:val="004678B7"/>
    <w:rsid w:val="004C2AFA"/>
    <w:rsid w:val="005A3E3A"/>
    <w:rsid w:val="005A6FF6"/>
    <w:rsid w:val="006515AA"/>
    <w:rsid w:val="006743C5"/>
    <w:rsid w:val="00677FF9"/>
    <w:rsid w:val="006C00EF"/>
    <w:rsid w:val="006C6BA4"/>
    <w:rsid w:val="00717E0C"/>
    <w:rsid w:val="007B6834"/>
    <w:rsid w:val="007D53D4"/>
    <w:rsid w:val="00843CEE"/>
    <w:rsid w:val="00A51E80"/>
    <w:rsid w:val="00B240C2"/>
    <w:rsid w:val="00BE1626"/>
    <w:rsid w:val="00F2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D9635"/>
  <w15:chartTrackingRefBased/>
  <w15:docId w15:val="{FCB25471-3E52-5E48-8531-6DECBC88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17864">
      <w:bodyDiv w:val="1"/>
      <w:marLeft w:val="0"/>
      <w:marRight w:val="0"/>
      <w:marTop w:val="0"/>
      <w:marBottom w:val="0"/>
      <w:divBdr>
        <w:top w:val="none" w:sz="0" w:space="0" w:color="auto"/>
        <w:left w:val="none" w:sz="0" w:space="0" w:color="auto"/>
        <w:bottom w:val="none" w:sz="0" w:space="0" w:color="auto"/>
        <w:right w:val="none" w:sz="0" w:space="0" w:color="auto"/>
      </w:divBdr>
    </w:div>
    <w:div w:id="1686905458">
      <w:bodyDiv w:val="1"/>
      <w:marLeft w:val="0"/>
      <w:marRight w:val="0"/>
      <w:marTop w:val="0"/>
      <w:marBottom w:val="0"/>
      <w:divBdr>
        <w:top w:val="none" w:sz="0" w:space="0" w:color="auto"/>
        <w:left w:val="none" w:sz="0" w:space="0" w:color="auto"/>
        <w:bottom w:val="none" w:sz="0" w:space="0" w:color="auto"/>
        <w:right w:val="none" w:sz="0" w:space="0" w:color="auto"/>
      </w:divBdr>
    </w:div>
    <w:div w:id="17057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Ephrim, Ekow Nyanfreku</dc:creator>
  <cp:keywords/>
  <dc:description/>
  <cp:lastModifiedBy>Holen, Carolyn</cp:lastModifiedBy>
  <cp:revision>2</cp:revision>
  <dcterms:created xsi:type="dcterms:W3CDTF">2020-09-22T19:16:00Z</dcterms:created>
  <dcterms:modified xsi:type="dcterms:W3CDTF">2020-09-22T19:16:00Z</dcterms:modified>
</cp:coreProperties>
</file>